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smallCaps/>
          <w:color w:val="000000"/>
        </w:rPr>
        <w:t>FOR IMMEDIATE RELEASE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Contact: Maggie Ducheney</w:t>
      </w:r>
    </w:p>
    <w:p w:rsidR="00FB5B3F" w:rsidRPr="009A6C6C" w:rsidRDefault="008B73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Valley Educational Associates, Inc.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Phone: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 xml:space="preserve">413.349.4120 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Fax: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>413.349.4122</w:t>
      </w:r>
    </w:p>
    <w:p w:rsidR="00FB5B3F" w:rsidRPr="009A6C6C" w:rsidRDefault="007545DA" w:rsidP="00FB5B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5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www.valleyeducational.org</w:t>
        </w:r>
      </w:hyperlink>
    </w:p>
    <w:p w:rsidR="0065529B" w:rsidRPr="009A6C6C" w:rsidRDefault="007545DA" w:rsidP="008B733F">
      <w:pPr>
        <w:spacing w:after="0" w:line="240" w:lineRule="auto"/>
        <w:rPr>
          <w:rFonts w:asciiTheme="majorHAnsi" w:hAnsiTheme="majorHAnsi"/>
        </w:rPr>
      </w:pPr>
      <w:hyperlink r:id="rId6" w:history="1">
        <w:r w:rsidR="0065529B" w:rsidRPr="009A6C6C">
          <w:rPr>
            <w:rStyle w:val="Hyperlink"/>
            <w:rFonts w:asciiTheme="majorHAnsi" w:hAnsiTheme="majorHAnsi"/>
          </w:rPr>
          <w:t>http://bit.ly/VEAFacebook</w:t>
        </w:r>
      </w:hyperlink>
    </w:p>
    <w:p w:rsidR="00FB5B3F" w:rsidRPr="009A6C6C" w:rsidRDefault="007545DA" w:rsidP="008B73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7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ducheneyVEA@yahoo.com</w:t>
        </w:r>
      </w:hyperlink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E1E83" w:rsidRDefault="00DB52C3" w:rsidP="00FE1E8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9A6C6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Valley Educational </w:t>
      </w:r>
      <w:r w:rsidR="002C55A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Associates Partners with </w:t>
      </w:r>
      <w:r w:rsidR="00B83BA0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Springfield College</w:t>
      </w:r>
      <w:r w:rsidR="00C77C5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</w:p>
    <w:p w:rsidR="00FB5B3F" w:rsidRPr="009A6C6C" w:rsidRDefault="002C55A2" w:rsidP="00FE1E8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to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Create </w:t>
      </w:r>
      <w:r w:rsidR="00C77C5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an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Internship Program</w:t>
      </w:r>
    </w:p>
    <w:p w:rsidR="00FE1E83" w:rsidRDefault="00FE1E83" w:rsidP="00B70540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70540" w:rsidRPr="009A6C6C" w:rsidRDefault="008B733F" w:rsidP="00B70540">
      <w:pPr>
        <w:spacing w:after="16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HATFIELD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, MA (</w:t>
      </w:r>
      <w:r w:rsidR="00FE1E83">
        <w:rPr>
          <w:rFonts w:asciiTheme="majorHAnsi" w:eastAsia="Times New Roman" w:hAnsiTheme="majorHAnsi" w:cs="Times New Roman"/>
          <w:color w:val="000000"/>
          <w:sz w:val="24"/>
          <w:szCs w:val="24"/>
        </w:rPr>
        <w:t>October 5, 2018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 </w:t>
      </w:r>
      <w:r w:rsidR="00DB52C3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Valley Ed</w:t>
      </w:r>
      <w:r w:rsidR="0065529B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ucational Associates, Inc.</w:t>
      </w:r>
      <w:r w:rsidR="00AD09BC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has partnered with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to offer human services</w:t>
      </w:r>
      <w:r w:rsidR="006008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students an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internship program</w:t>
      </w:r>
      <w:r w:rsidR="00FC1EA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working directly with program participants</w:t>
      </w:r>
      <w:r w:rsidR="002C55A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="00B705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Graduating students struggle with finding work upon graduation and for many an internship can turn into a full-time career. Valley Educational Associates seeks to create opportunities for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 w:rsidR="00B705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human services graduating student interns. </w:t>
      </w:r>
    </w:p>
    <w:p w:rsidR="00FC1EA6" w:rsidRDefault="0095370E" w:rsidP="003B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Students are able to meet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’s required service hours while getting first-hand experience working with the participants of Valley Educational Associates.  </w:t>
      </w:r>
      <w:r w:rsidR="003B65CA">
        <w:rPr>
          <w:rFonts w:asciiTheme="majorHAnsi" w:eastAsia="Times New Roman" w:hAnsiTheme="majorHAnsi" w:cs="Times New Roman"/>
          <w:color w:val="000000"/>
          <w:sz w:val="24"/>
          <w:szCs w:val="24"/>
        </w:rPr>
        <w:t>Kourtney Roy</w:t>
      </w:r>
      <w:r w:rsidR="003B65CA" w:rsidRPr="003B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>second year graduate student in the Clinical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>Mental Health Counseling program at Springfield College.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 xml:space="preserve"> Her undergraduate degree focused on</w:t>
      </w:r>
      <w:r w:rsidR="003B65CA" w:rsidRPr="003B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>Health &amp; Huma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>n Sciences, as well as, Psychology. Roy states, “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>I chose V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>alley Educational Associates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 xml:space="preserve"> for my internship due to the adult population and to grasp a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>better understanding of the challenges those with cognitive disabilities face. With previous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>experience working with TBI clients, I look forward to enhancing my skills and to make a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CA" w:rsidRPr="00FE1E83">
        <w:rPr>
          <w:rFonts w:ascii="Times New Roman" w:eastAsia="Times New Roman" w:hAnsi="Times New Roman" w:cs="Times New Roman"/>
          <w:sz w:val="24"/>
          <w:szCs w:val="24"/>
        </w:rPr>
        <w:t>meaningful and positive impact within the VEA community</w:t>
      </w:r>
      <w:r w:rsidR="003B65CA">
        <w:rPr>
          <w:rFonts w:ascii="Times New Roman" w:eastAsia="Times New Roman" w:hAnsi="Times New Roman" w:cs="Times New Roman"/>
          <w:sz w:val="24"/>
          <w:szCs w:val="24"/>
        </w:rPr>
        <w:t>.”</w:t>
      </w:r>
      <w:bookmarkStart w:id="0" w:name="_GoBack"/>
      <w:bookmarkEnd w:id="0"/>
    </w:p>
    <w:p w:rsidR="003B65CA" w:rsidRPr="009A6C6C" w:rsidRDefault="003B65CA" w:rsidP="003B65C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B5B3F" w:rsidRDefault="0060080C" w:rsidP="00FB5B3F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Executive Director, Kate DaSilva, of Valley Educational Associates states, “We are very excited about our new relationship with </w:t>
      </w:r>
      <w:r w:rsidR="00B83BA0">
        <w:rPr>
          <w:rFonts w:asciiTheme="majorHAnsi" w:eastAsia="Times New Roman" w:hAnsiTheme="majorHAnsi" w:cs="Times New Roman"/>
          <w:color w:val="000000"/>
          <w:sz w:val="24"/>
          <w:szCs w:val="24"/>
        </w:rPr>
        <w:t>Springfield College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9564BA">
        <w:rPr>
          <w:rFonts w:asciiTheme="majorHAnsi" w:eastAsia="Times New Roman" w:hAnsiTheme="majorHAnsi" w:cs="Times New Roman"/>
          <w:color w:val="000000"/>
          <w:sz w:val="24"/>
          <w:szCs w:val="24"/>
        </w:rPr>
        <w:t>and Holyoke Community College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="006B5C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students will bring wonderful inspiration, skills, and job to the participants of our three program locations in Western Massachusetts.” </w:t>
      </w:r>
    </w:p>
    <w:p w:rsidR="00FE1E83" w:rsidRDefault="00FE1E83" w:rsidP="00FB5B3F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E1E83" w:rsidRDefault="00FE1E83" w:rsidP="00FB5B3F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E1E83" w:rsidRDefault="00FE1E83" w:rsidP="00FB5B3F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3B65CA" w:rsidRPr="00FE1E83" w:rsidRDefault="00FE1E83" w:rsidP="003B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E83">
        <w:rPr>
          <w:rFonts w:ascii="Times New Roman" w:eastAsia="Times New Roman" w:hAnsi="Times New Roman" w:cs="Times New Roman"/>
          <w:sz w:val="24"/>
          <w:szCs w:val="24"/>
        </w:rPr>
        <w:t xml:space="preserve">Hello! My name is Kourtney and I am currently a </w:t>
      </w:r>
    </w:p>
    <w:p w:rsidR="00FE1E83" w:rsidRPr="00FE1E83" w:rsidRDefault="00FE1E83" w:rsidP="00FE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E83">
        <w:rPr>
          <w:rFonts w:ascii="Times New Roman" w:eastAsia="Times New Roman" w:hAnsi="Times New Roman" w:cs="Times New Roman"/>
          <w:sz w:val="24"/>
          <w:szCs w:val="24"/>
        </w:rPr>
        <w:t>Born and raised within Western</w:t>
      </w:r>
    </w:p>
    <w:p w:rsidR="00FE1E83" w:rsidRPr="00FE1E83" w:rsidRDefault="00FE1E83" w:rsidP="00FE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E83">
        <w:rPr>
          <w:rFonts w:ascii="Times New Roman" w:eastAsia="Times New Roman" w:hAnsi="Times New Roman" w:cs="Times New Roman"/>
          <w:sz w:val="24"/>
          <w:szCs w:val="24"/>
        </w:rPr>
        <w:t>Massachusetts, I studied locally in my</w:t>
      </w:r>
    </w:p>
    <w:p w:rsidR="003B65CA" w:rsidRPr="00FE1E83" w:rsidRDefault="00FE1E83" w:rsidP="003B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E83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gramEnd"/>
      <w:r w:rsidRPr="00FE1E83">
        <w:rPr>
          <w:rFonts w:ascii="Times New Roman" w:eastAsia="Times New Roman" w:hAnsi="Times New Roman" w:cs="Times New Roman"/>
          <w:sz w:val="24"/>
          <w:szCs w:val="24"/>
        </w:rPr>
        <w:t xml:space="preserve"> career. </w:t>
      </w:r>
    </w:p>
    <w:p w:rsidR="00FE1E83" w:rsidRPr="00FE1E83" w:rsidRDefault="00FE1E83" w:rsidP="00FE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83" w:rsidRPr="009A6C6C" w:rsidRDefault="00FE1E83" w:rsidP="00FB5B3F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564BA" w:rsidRPr="009A6C6C" w:rsidRDefault="006F4159" w:rsidP="009564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sz w:val="24"/>
          <w:szCs w:val="24"/>
        </w:rPr>
        <w:t>About Valley Educational Associates</w:t>
      </w:r>
      <w:r w:rsidR="000F11CD">
        <w:rPr>
          <w:rFonts w:asciiTheme="majorHAnsi" w:eastAsia="Times New Roman" w:hAnsiTheme="majorHAnsi" w:cs="Times New Roman"/>
          <w:b/>
          <w:sz w:val="24"/>
          <w:szCs w:val="24"/>
        </w:rPr>
        <w:t>, Inc.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: Incorporated 1982 </w:t>
      </w:r>
      <w:r w:rsidR="0060080C">
        <w:rPr>
          <w:rFonts w:asciiTheme="majorHAnsi" w:eastAsia="Times New Roman" w:hAnsiTheme="majorHAnsi" w:cs="Times New Roman"/>
          <w:sz w:val="24"/>
          <w:szCs w:val="24"/>
        </w:rPr>
        <w:t>as a 501</w:t>
      </w:r>
      <w:r w:rsidR="00FC1EA6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gramStart"/>
      <w:r w:rsidR="00FC1EA6">
        <w:rPr>
          <w:rFonts w:asciiTheme="majorHAnsi" w:eastAsia="Times New Roman" w:hAnsiTheme="majorHAnsi" w:cs="Times New Roman"/>
          <w:sz w:val="24"/>
          <w:szCs w:val="24"/>
        </w:rPr>
        <w:t>c )</w:t>
      </w:r>
      <w:proofErr w:type="gramEnd"/>
      <w:r w:rsidR="0060080C">
        <w:rPr>
          <w:rFonts w:asciiTheme="majorHAnsi" w:eastAsia="Times New Roman" w:hAnsiTheme="majorHAnsi" w:cs="Times New Roman"/>
          <w:sz w:val="24"/>
          <w:szCs w:val="24"/>
        </w:rPr>
        <w:t xml:space="preserve">(3) nonprofit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>to provide vocational training</w:t>
      </w:r>
      <w:r w:rsidR="0060080C">
        <w:rPr>
          <w:rFonts w:asciiTheme="majorHAnsi" w:eastAsia="Times New Roman" w:hAnsiTheme="majorHAnsi" w:cs="Times New Roman"/>
          <w:sz w:val="24"/>
          <w:szCs w:val="24"/>
        </w:rPr>
        <w:t>, day services,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employment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services to adults with disabilities.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Valley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lastRenderedPageBreak/>
        <w:t>Educational Associates serves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over 95 individuals in three program locations in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Western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Massachusetts. The program model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is structured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into Community Based Day Services (CBDS) and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>Supported Employment (SE) settings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Valley Educational Associates has proudly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has achieved nine consecutive </w:t>
      </w:r>
      <w:r w:rsidR="007D6BDA" w:rsidRPr="009A6C6C">
        <w:rPr>
          <w:rFonts w:asciiTheme="majorHAnsi" w:eastAsia="Times New Roman" w:hAnsiTheme="majorHAnsi" w:cs="Times New Roman"/>
          <w:i/>
          <w:sz w:val="24"/>
          <w:szCs w:val="24"/>
        </w:rPr>
        <w:t>Certifications with Distinction</w:t>
      </w:r>
      <w:r w:rsidR="007D6BD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7D6BDA" w:rsidRPr="007D6BDA">
        <w:rPr>
          <w:rFonts w:asciiTheme="majorHAnsi" w:eastAsia="Times New Roman" w:hAnsiTheme="majorHAnsi" w:cs="Times New Roman"/>
          <w:sz w:val="24"/>
          <w:szCs w:val="24"/>
        </w:rPr>
        <w:t>and</w:t>
      </w:r>
      <w:r w:rsidR="009A6C6C" w:rsidRP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participated in ten </w:t>
      </w:r>
      <w:r w:rsidR="00FE563C">
        <w:rPr>
          <w:rFonts w:asciiTheme="majorHAnsi" w:eastAsia="Times New Roman" w:hAnsiTheme="majorHAnsi" w:cs="Times New Roman"/>
          <w:sz w:val="24"/>
          <w:szCs w:val="24"/>
        </w:rPr>
        <w:t xml:space="preserve">distinctive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survey and certification reviews with the Office of Quality Enhancement (OQE) within the Office of Quality Management. 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>Valley Education Associates is a member of the Human Servic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e Forum, Providers’ Council and Northampton Chamber of Commerce.</w:t>
      </w:r>
      <w:r w:rsidR="009564BA" w:rsidRPr="009564B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564BA" w:rsidRPr="00170BDC">
        <w:rPr>
          <w:rFonts w:asciiTheme="majorHAnsi" w:eastAsia="Times New Roman" w:hAnsiTheme="majorHAnsi" w:cs="Times New Roman"/>
          <w:b/>
          <w:sz w:val="24"/>
          <w:szCs w:val="24"/>
        </w:rPr>
        <w:t>Our Mission:</w:t>
      </w:r>
      <w:r w:rsidR="009564BA" w:rsidRPr="009A6C6C">
        <w:rPr>
          <w:rFonts w:asciiTheme="majorHAnsi" w:eastAsia="Times New Roman" w:hAnsiTheme="majorHAnsi" w:cs="Times New Roman"/>
          <w:sz w:val="24"/>
          <w:szCs w:val="24"/>
        </w:rPr>
        <w:t xml:space="preserve"> VEA’s specialized professionals strive to improve the quality of life for people with developmental disabilities.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564BA" w:rsidRDefault="009564BA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About Holyoke Community College:</w:t>
      </w:r>
    </w:p>
    <w:p w:rsidR="009564BA" w:rsidRDefault="009564BA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About Springfield College: </w:t>
      </w:r>
    </w:p>
    <w:p w:rsidR="009564BA" w:rsidRPr="009A6C6C" w:rsidRDefault="009564BA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B5B3F" w:rsidRPr="00FB5B3F" w:rsidRDefault="00FB5B3F" w:rsidP="00FB5B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B3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###</w:t>
      </w:r>
    </w:p>
    <w:p w:rsidR="00255809" w:rsidRDefault="00255809"/>
    <w:sectPr w:rsidR="0025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F"/>
    <w:rsid w:val="00061C82"/>
    <w:rsid w:val="000F11CD"/>
    <w:rsid w:val="00170BDC"/>
    <w:rsid w:val="001963C1"/>
    <w:rsid w:val="00255809"/>
    <w:rsid w:val="00283996"/>
    <w:rsid w:val="00297585"/>
    <w:rsid w:val="002C55A2"/>
    <w:rsid w:val="003B65CA"/>
    <w:rsid w:val="0060080C"/>
    <w:rsid w:val="00625CCD"/>
    <w:rsid w:val="0065529B"/>
    <w:rsid w:val="006B5CD4"/>
    <w:rsid w:val="006F4159"/>
    <w:rsid w:val="007153A7"/>
    <w:rsid w:val="00752DCD"/>
    <w:rsid w:val="007545DA"/>
    <w:rsid w:val="007D6BDA"/>
    <w:rsid w:val="008B733F"/>
    <w:rsid w:val="008E16CB"/>
    <w:rsid w:val="009016D7"/>
    <w:rsid w:val="0095370E"/>
    <w:rsid w:val="00955E32"/>
    <w:rsid w:val="009564BA"/>
    <w:rsid w:val="009A6C6C"/>
    <w:rsid w:val="009F3109"/>
    <w:rsid w:val="00AD09BC"/>
    <w:rsid w:val="00B70540"/>
    <w:rsid w:val="00B83BA0"/>
    <w:rsid w:val="00BC2B3B"/>
    <w:rsid w:val="00BD64EF"/>
    <w:rsid w:val="00BF0925"/>
    <w:rsid w:val="00C5418C"/>
    <w:rsid w:val="00C77C5D"/>
    <w:rsid w:val="00C943B0"/>
    <w:rsid w:val="00DB1B32"/>
    <w:rsid w:val="00DB52C3"/>
    <w:rsid w:val="00DF0250"/>
    <w:rsid w:val="00EA3493"/>
    <w:rsid w:val="00FB5B3F"/>
    <w:rsid w:val="00FC1EA6"/>
    <w:rsid w:val="00FE1E83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ucheney@unitedpersonn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VEAFacebook" TargetMode="External"/><Relationship Id="rId5" Type="http://schemas.openxmlformats.org/officeDocument/2006/relationships/hyperlink" Target="http://www.unitedpersonne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 to Exec</dc:creator>
  <cp:lastModifiedBy>Assist to Exec</cp:lastModifiedBy>
  <cp:revision>13</cp:revision>
  <cp:lastPrinted>2017-09-21T20:42:00Z</cp:lastPrinted>
  <dcterms:created xsi:type="dcterms:W3CDTF">2018-02-15T17:16:00Z</dcterms:created>
  <dcterms:modified xsi:type="dcterms:W3CDTF">2018-09-14T20:00:00Z</dcterms:modified>
</cp:coreProperties>
</file>